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1220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02C80F40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4FFDB183" w14:textId="77777777" w:rsidR="00424A5A" w:rsidRPr="00FB2FA4" w:rsidRDefault="00424A5A" w:rsidP="00424A5A">
      <w:pPr>
        <w:rPr>
          <w:rFonts w:ascii="Tahoma" w:hAnsi="Tahoma" w:cs="Tahoma"/>
          <w:sz w:val="20"/>
          <w:szCs w:val="20"/>
        </w:rPr>
      </w:pPr>
    </w:p>
    <w:p w14:paraId="528FCF53" w14:textId="77777777" w:rsidR="00424A5A" w:rsidRPr="00FB2FA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B2FA4" w14:paraId="65F44579" w14:textId="77777777">
        <w:tc>
          <w:tcPr>
            <w:tcW w:w="1080" w:type="dxa"/>
            <w:vAlign w:val="center"/>
          </w:tcPr>
          <w:p w14:paraId="721180BC" w14:textId="77777777" w:rsidR="00424A5A" w:rsidRPr="00FB2FA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FA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2484A77B" w14:textId="6DCF160A" w:rsidR="00424A5A" w:rsidRPr="00FB2FA4" w:rsidRDefault="00FB2FA4" w:rsidP="00A366BE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B2FA4">
              <w:rPr>
                <w:rFonts w:ascii="Tahoma" w:hAnsi="Tahoma" w:cs="Tahoma"/>
                <w:color w:val="0000FF"/>
                <w:sz w:val="20"/>
                <w:szCs w:val="20"/>
              </w:rPr>
              <w:t>4300</w:t>
            </w:r>
            <w:r w:rsidR="00A366BE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Pr="00FB2FA4">
              <w:rPr>
                <w:rFonts w:ascii="Tahoma" w:hAnsi="Tahoma" w:cs="Tahoma"/>
                <w:color w:val="0000FF"/>
                <w:sz w:val="20"/>
                <w:szCs w:val="20"/>
              </w:rPr>
              <w:t>-</w:t>
            </w:r>
            <w:r w:rsidR="00F90B5D">
              <w:rPr>
                <w:rFonts w:ascii="Tahoma" w:hAnsi="Tahoma" w:cs="Tahoma"/>
                <w:color w:val="0000FF"/>
                <w:sz w:val="20"/>
                <w:szCs w:val="20"/>
              </w:rPr>
              <w:t>477</w:t>
            </w:r>
            <w:r w:rsidRPr="00FB2FA4">
              <w:rPr>
                <w:rFonts w:ascii="Tahoma" w:hAnsi="Tahoma" w:cs="Tahoma"/>
                <w:color w:val="0000FF"/>
                <w:sz w:val="20"/>
                <w:szCs w:val="20"/>
              </w:rPr>
              <w:t>/202</w:t>
            </w:r>
            <w:r w:rsidR="007833E8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1019E4D7" w14:textId="77777777" w:rsidR="00424A5A" w:rsidRPr="00FB2FA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C6CC6B3" w14:textId="77777777" w:rsidR="00424A5A" w:rsidRPr="00FB2FA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FA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040F9C85" w14:textId="04A01744" w:rsidR="00424A5A" w:rsidRPr="00FB2FA4" w:rsidRDefault="007833E8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U</w:t>
            </w:r>
            <w:r w:rsidR="00FB2FA4" w:rsidRPr="00FB2FA4">
              <w:rPr>
                <w:rFonts w:ascii="Tahoma" w:hAnsi="Tahoma" w:cs="Tahoma"/>
                <w:color w:val="0000FF"/>
                <w:sz w:val="20"/>
                <w:szCs w:val="20"/>
              </w:rPr>
              <w:t>-</w:t>
            </w:r>
            <w:r w:rsidR="00424A5A" w:rsidRPr="00FB2FA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="005C3A26">
              <w:rPr>
                <w:rFonts w:ascii="Tahoma" w:hAnsi="Tahoma" w:cs="Tahoma"/>
                <w:color w:val="0000FF"/>
                <w:sz w:val="20"/>
                <w:szCs w:val="20"/>
              </w:rPr>
              <w:t>4/23-S</w:t>
            </w:r>
          </w:p>
        </w:tc>
      </w:tr>
      <w:tr w:rsidR="00424A5A" w:rsidRPr="00FB2FA4" w14:paraId="5EA1A9D0" w14:textId="77777777">
        <w:tc>
          <w:tcPr>
            <w:tcW w:w="1080" w:type="dxa"/>
            <w:vAlign w:val="center"/>
          </w:tcPr>
          <w:p w14:paraId="671A24C5" w14:textId="77777777" w:rsidR="00424A5A" w:rsidRPr="00FB2FA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FA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71019665" w14:textId="7F51697C" w:rsidR="00424A5A" w:rsidRPr="00FB2FA4" w:rsidRDefault="005C3A26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  <w:r w:rsidR="007833E8">
              <w:rPr>
                <w:rFonts w:ascii="Tahoma" w:hAnsi="Tahoma" w:cs="Tahoma"/>
                <w:color w:val="0000FF"/>
                <w:sz w:val="20"/>
                <w:szCs w:val="20"/>
              </w:rPr>
              <w:t>.1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FB2FA4" w:rsidRPr="00FB2FA4">
              <w:rPr>
                <w:rFonts w:ascii="Tahoma" w:hAnsi="Tahoma" w:cs="Tahoma"/>
                <w:color w:val="0000FF"/>
                <w:sz w:val="20"/>
                <w:szCs w:val="20"/>
              </w:rPr>
              <w:t>.2023</w:t>
            </w:r>
          </w:p>
        </w:tc>
        <w:tc>
          <w:tcPr>
            <w:tcW w:w="1080" w:type="dxa"/>
            <w:vAlign w:val="center"/>
          </w:tcPr>
          <w:p w14:paraId="64F3920E" w14:textId="77777777" w:rsidR="00424A5A" w:rsidRPr="00FB2FA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F371C8B" w14:textId="77777777" w:rsidR="00424A5A" w:rsidRPr="00FB2FA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FA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304EEB32" w14:textId="7845EE51" w:rsidR="00424A5A" w:rsidRPr="00FB2FA4" w:rsidRDefault="00FB2FA4" w:rsidP="00A366BE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B2FA4">
              <w:rPr>
                <w:rFonts w:ascii="Tahoma" w:hAnsi="Tahoma" w:cs="Tahoma"/>
                <w:color w:val="0000FF"/>
                <w:sz w:val="20"/>
                <w:szCs w:val="20"/>
              </w:rPr>
              <w:t>2431-2</w:t>
            </w:r>
            <w:r w:rsidR="007833E8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Pr="00FB2FA4">
              <w:rPr>
                <w:rFonts w:ascii="Tahoma" w:hAnsi="Tahoma" w:cs="Tahoma"/>
                <w:color w:val="0000FF"/>
                <w:sz w:val="20"/>
                <w:szCs w:val="20"/>
              </w:rPr>
              <w:t>-00</w:t>
            </w:r>
            <w:r w:rsidR="007833E8">
              <w:rPr>
                <w:rFonts w:ascii="Tahoma" w:hAnsi="Tahoma" w:cs="Tahoma"/>
                <w:color w:val="0000FF"/>
                <w:sz w:val="20"/>
                <w:szCs w:val="20"/>
              </w:rPr>
              <w:t>0</w:t>
            </w:r>
            <w:r w:rsidR="00F90B5D">
              <w:rPr>
                <w:rFonts w:ascii="Tahoma" w:hAnsi="Tahoma" w:cs="Tahoma"/>
                <w:color w:val="0000FF"/>
                <w:sz w:val="20"/>
                <w:szCs w:val="20"/>
              </w:rPr>
              <w:t>799</w:t>
            </w:r>
            <w:r w:rsidRPr="00FB2FA4">
              <w:rPr>
                <w:rFonts w:ascii="Tahoma" w:hAnsi="Tahoma" w:cs="Tahoma"/>
                <w:color w:val="0000FF"/>
                <w:sz w:val="20"/>
                <w:szCs w:val="20"/>
              </w:rPr>
              <w:t>/0</w:t>
            </w:r>
          </w:p>
        </w:tc>
      </w:tr>
    </w:tbl>
    <w:p w14:paraId="7AFC89CB" w14:textId="77777777" w:rsidR="00424A5A" w:rsidRPr="00FB2FA4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453F2CE7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23AA7302" w14:textId="77777777" w:rsidR="00556816" w:rsidRPr="00FB2FA4" w:rsidRDefault="00556816">
      <w:pPr>
        <w:rPr>
          <w:rFonts w:ascii="Tahoma" w:hAnsi="Tahoma" w:cs="Tahoma"/>
          <w:sz w:val="20"/>
          <w:szCs w:val="20"/>
        </w:rPr>
      </w:pPr>
    </w:p>
    <w:p w14:paraId="5D0AEC71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071D874B" w14:textId="77777777" w:rsidR="00E813F4" w:rsidRPr="00FB2FA4" w:rsidRDefault="00E813F4" w:rsidP="00E813F4">
      <w:pPr>
        <w:rPr>
          <w:rFonts w:ascii="Tahoma" w:hAnsi="Tahoma" w:cs="Tahoma"/>
          <w:sz w:val="20"/>
          <w:szCs w:val="20"/>
        </w:rPr>
      </w:pPr>
    </w:p>
    <w:p w14:paraId="12DBEC5D" w14:textId="49E0F21E" w:rsidR="00E813F4" w:rsidRPr="00FB2FA4" w:rsidRDefault="007833E8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>
        <w:rPr>
          <w:rFonts w:ascii="Tahoma" w:hAnsi="Tahoma" w:cs="Tahoma"/>
          <w:b/>
          <w:spacing w:val="20"/>
          <w:szCs w:val="20"/>
        </w:rPr>
        <w:t>OBVESTILO O OBJAVI NAROČILA ZAINTERESIRANIM PONUDNIKOM</w:t>
      </w:r>
    </w:p>
    <w:p w14:paraId="1A077465" w14:textId="14F78836" w:rsidR="00E813F4" w:rsidRPr="007833E8" w:rsidRDefault="007833E8" w:rsidP="00E813F4">
      <w:pPr>
        <w:pStyle w:val="Konnaopomba-besedilo"/>
        <w:jc w:val="center"/>
        <w:rPr>
          <w:rFonts w:ascii="Tahoma" w:hAnsi="Tahoma" w:cs="Tahoma"/>
          <w:spacing w:val="20"/>
          <w:szCs w:val="20"/>
        </w:rPr>
      </w:pPr>
      <w:r w:rsidRPr="007833E8">
        <w:rPr>
          <w:rFonts w:ascii="Tahoma" w:hAnsi="Tahoma" w:cs="Tahoma"/>
          <w:spacing w:val="20"/>
          <w:szCs w:val="20"/>
        </w:rPr>
        <w:t>po postopku zbiranja ponudb za naročilo, povezano z odpravo posledic poplav in plazov v skladu s 26. členom ZIUOPZP</w:t>
      </w:r>
    </w:p>
    <w:p w14:paraId="2B08FA8B" w14:textId="77777777" w:rsidR="00E813F4" w:rsidRPr="00FB2FA4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B2FA4" w14:paraId="6507C916" w14:textId="77777777">
        <w:tc>
          <w:tcPr>
            <w:tcW w:w="9288" w:type="dxa"/>
          </w:tcPr>
          <w:p w14:paraId="71D726C9" w14:textId="77777777" w:rsidR="007833E8" w:rsidRDefault="007833E8" w:rsidP="007833E8">
            <w:pPr>
              <w:pStyle w:val="Konnaopomba-besedilo"/>
              <w:jc w:val="both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Predmet naročila:</w:t>
            </w:r>
          </w:p>
          <w:p w14:paraId="128074A6" w14:textId="79489684" w:rsidR="00E813F4" w:rsidRPr="00FB2FA4" w:rsidRDefault="00F90B5D" w:rsidP="007833E8">
            <w:pPr>
              <w:pStyle w:val="Konnaopomba-besedilo"/>
              <w:jc w:val="both"/>
              <w:rPr>
                <w:rFonts w:ascii="Tahoma" w:hAnsi="Tahoma" w:cs="Tahoma"/>
                <w:b/>
                <w:szCs w:val="20"/>
              </w:rPr>
            </w:pPr>
            <w:r w:rsidRPr="00F90B5D">
              <w:rPr>
                <w:rFonts w:ascii="Tahoma" w:hAnsi="Tahoma" w:cs="Tahoma"/>
                <w:b/>
                <w:szCs w:val="20"/>
              </w:rPr>
              <w:t>Izvedbeni načrt - PZI rehabilitacije mostu (LJ0084) čez Kamniško Bistrico v Domžalah na R2-447/0293 v km 3,370</w:t>
            </w:r>
          </w:p>
        </w:tc>
      </w:tr>
    </w:tbl>
    <w:p w14:paraId="76BA4773" w14:textId="77777777" w:rsidR="00E813F4" w:rsidRPr="00FB2FA4" w:rsidRDefault="00E813F4" w:rsidP="007833E8">
      <w:pPr>
        <w:pStyle w:val="Konnaopomba-besedilo"/>
        <w:jc w:val="both"/>
        <w:rPr>
          <w:rFonts w:ascii="Tahoma" w:hAnsi="Tahoma" w:cs="Tahoma"/>
          <w:szCs w:val="20"/>
        </w:rPr>
      </w:pPr>
    </w:p>
    <w:p w14:paraId="4EB52737" w14:textId="77777777" w:rsidR="00E813F4" w:rsidRPr="00FB2FA4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0F9C5A56" w14:textId="09600FCC" w:rsidR="00E813F4" w:rsidRPr="00FB2FA4" w:rsidRDefault="007833E8" w:rsidP="007833E8">
      <w:pPr>
        <w:widowControl w:val="0"/>
        <w:spacing w:before="60" w:line="254" w:lineRule="atLeas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Zainteresirani ponudniki morajo biti registrirani v informacijski sistem e-JN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(https://ejn.gov.si)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. Svoj interes za oddajo ponudbe podajo na e-naslov: </w:t>
      </w:r>
      <w:hyperlink r:id="rId7" w:history="1">
        <w:r w:rsidRPr="00863C17">
          <w:rPr>
            <w:rStyle w:val="Hiperpovezava"/>
            <w:rFonts w:ascii="Tahoma" w:hAnsi="Tahoma" w:cs="Tahoma"/>
            <w:sz w:val="20"/>
            <w:szCs w:val="20"/>
            <w:shd w:val="clear" w:color="auto" w:fill="FFFFFF"/>
          </w:rPr>
          <w:t>gp.drsi@gov.si</w:t>
        </w:r>
      </w:hyperlink>
      <w:r w:rsidR="005C3A26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tako, da navedejo naziv gospodarskega subjekta in elektronski naslov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s katerim so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registriran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>i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v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informacijskem sistemu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e-JN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na katerega mu bo naročnik 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lahko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poslal vabilo k oddaji ponudbe. 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Obvezno morajo navesti tudi predmet naročila in št. zadeve </w:t>
      </w:r>
      <w:r w:rsidR="00A366BE" w:rsidRPr="00A366B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43002-</w:t>
      </w:r>
      <w:r w:rsidR="00F90B5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477</w:t>
      </w:r>
      <w:r w:rsidR="00A366BE" w:rsidRPr="00A366B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/2023</w:t>
      </w:r>
      <w:r w:rsidR="00A366B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.</w:t>
      </w:r>
    </w:p>
    <w:p w14:paraId="7C424C03" w14:textId="6840B2F3" w:rsidR="00556816" w:rsidRDefault="00556816" w:rsidP="002B0ED1">
      <w:pPr>
        <w:jc w:val="both"/>
        <w:rPr>
          <w:rFonts w:ascii="Tahoma" w:hAnsi="Tahoma" w:cs="Tahoma"/>
          <w:sz w:val="20"/>
          <w:szCs w:val="20"/>
        </w:rPr>
      </w:pPr>
    </w:p>
    <w:p w14:paraId="151E0E57" w14:textId="77777777" w:rsidR="009675C0" w:rsidRDefault="009675C0" w:rsidP="002B0ED1">
      <w:pPr>
        <w:jc w:val="both"/>
        <w:rPr>
          <w:rFonts w:ascii="Tahoma" w:hAnsi="Tahoma" w:cs="Tahoma"/>
          <w:sz w:val="20"/>
          <w:szCs w:val="20"/>
        </w:rPr>
      </w:pPr>
    </w:p>
    <w:p w14:paraId="2D7CF7EE" w14:textId="3D18CEF6" w:rsidR="009675C0" w:rsidRDefault="009675C0" w:rsidP="009675C0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9675C0">
        <w:rPr>
          <w:rFonts w:ascii="Tahoma" w:hAnsi="Tahoma" w:cs="Tahoma"/>
          <w:b/>
          <w:bCs/>
          <w:sz w:val="20"/>
          <w:szCs w:val="20"/>
        </w:rPr>
        <w:t xml:space="preserve">2.1 Vsebina in cilji naročila </w:t>
      </w:r>
    </w:p>
    <w:p w14:paraId="7BC88569" w14:textId="77777777" w:rsidR="009675C0" w:rsidRPr="009675C0" w:rsidRDefault="009675C0" w:rsidP="009675C0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2E4038B5" w14:textId="77777777" w:rsidR="009675C0" w:rsidRPr="009675C0" w:rsidRDefault="009675C0" w:rsidP="009675C0">
      <w:pPr>
        <w:jc w:val="both"/>
        <w:rPr>
          <w:rFonts w:ascii="Tahoma" w:hAnsi="Tahoma" w:cs="Tahoma"/>
          <w:sz w:val="20"/>
          <w:szCs w:val="20"/>
        </w:rPr>
      </w:pPr>
      <w:r w:rsidRPr="009675C0">
        <w:rPr>
          <w:rFonts w:ascii="Tahoma" w:hAnsi="Tahoma" w:cs="Tahoma"/>
          <w:sz w:val="20"/>
          <w:szCs w:val="20"/>
        </w:rPr>
        <w:t xml:space="preserve">Na regionalni cesti R2-447/0293 se v km 3,370 se je med naseljema Vir in Domžale nahajal most čez Kamniško Bistrico. V začetku avgusta 2023 je kot posledica prehoda nevihtne fronte na območju severne in osrednje Slovenije močno deževje povzročilo poškodbe na cestah in premostitvenih objektih. V času elementarnega dogodka je bil poškodovan tudi obravnavani objekt. Prehod preko mostu je bil onemogočen za vse udeležence v prometu zaradi porušene prve vmesne podpore na levem bregu mostu in prve vmesne podpore objekta, razširitve pešcev in kolesarjev na gorvodni strani ter posledično tudi prekladne plošče objekta. V mesecu po poplavah je bil vzpostavljen promet na tem mestu preko dveh začasnih mostov tipa Mabey na gorvodni in dolvodni strani objekta.  </w:t>
      </w:r>
    </w:p>
    <w:p w14:paraId="678B7785" w14:textId="70CC4A06" w:rsidR="009675C0" w:rsidRDefault="009675C0" w:rsidP="009675C0">
      <w:pPr>
        <w:jc w:val="both"/>
        <w:rPr>
          <w:rFonts w:ascii="Tahoma" w:hAnsi="Tahoma" w:cs="Tahoma"/>
          <w:sz w:val="20"/>
          <w:szCs w:val="20"/>
        </w:rPr>
      </w:pPr>
      <w:r w:rsidRPr="009675C0">
        <w:rPr>
          <w:rFonts w:ascii="Tahoma" w:hAnsi="Tahoma" w:cs="Tahoma"/>
          <w:sz w:val="20"/>
          <w:szCs w:val="20"/>
        </w:rPr>
        <w:t>Cilj predmetnega naročila je izdelava izvedbenega načrta – PZI za izvedbo nadomestne gradnje mostu in pripadajočih ureditev z namenom, da se odpravi preusmeritev prometa z obvozne ceste ceste nazaj na regionalno cesto.</w:t>
      </w:r>
    </w:p>
    <w:p w14:paraId="62F52572" w14:textId="77777777" w:rsidR="009675C0" w:rsidRPr="00FB2FA4" w:rsidRDefault="009675C0" w:rsidP="002B0ED1">
      <w:pPr>
        <w:jc w:val="both"/>
        <w:rPr>
          <w:rFonts w:ascii="Tahoma" w:hAnsi="Tahoma" w:cs="Tahoma"/>
          <w:sz w:val="20"/>
          <w:szCs w:val="20"/>
        </w:rPr>
      </w:pPr>
    </w:p>
    <w:sectPr w:rsidR="009675C0" w:rsidRPr="00FB2F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8BB51" w14:textId="77777777" w:rsidR="00C04EF1" w:rsidRDefault="00C04EF1">
      <w:r>
        <w:separator/>
      </w:r>
    </w:p>
  </w:endnote>
  <w:endnote w:type="continuationSeparator" w:id="0">
    <w:p w14:paraId="37A3A694" w14:textId="77777777" w:rsidR="00C04EF1" w:rsidRDefault="00C0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54CEC" w14:textId="77777777" w:rsidR="00FB2FA4" w:rsidRDefault="00FB2FA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103E3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70AF0400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4CFED349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6FC7DB8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F6FF2C0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04C0BA12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4E10B3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05396E70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074E6AAD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4816" w14:textId="77777777" w:rsidR="00E813F4" w:rsidRDefault="00E813F4" w:rsidP="002507C2">
    <w:pPr>
      <w:pStyle w:val="Noga"/>
      <w:ind w:firstLine="540"/>
    </w:pPr>
    <w:r>
      <w:t xml:space="preserve">  </w:t>
    </w:r>
    <w:r w:rsidR="00FB2FA4" w:rsidRPr="00643501">
      <w:rPr>
        <w:noProof/>
        <w:lang w:eastAsia="sl-SI"/>
      </w:rPr>
      <w:drawing>
        <wp:inline distT="0" distB="0" distL="0" distR="0" wp14:anchorId="510F3799" wp14:editId="4FD4CD6F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FA4" w:rsidRPr="00643501">
      <w:rPr>
        <w:noProof/>
        <w:lang w:eastAsia="sl-SI"/>
      </w:rPr>
      <w:drawing>
        <wp:inline distT="0" distB="0" distL="0" distR="0" wp14:anchorId="31DA07E6" wp14:editId="146DBD9A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FA4" w:rsidRPr="00CF74F9">
      <w:rPr>
        <w:noProof/>
        <w:lang w:eastAsia="sl-SI"/>
      </w:rPr>
      <w:drawing>
        <wp:inline distT="0" distB="0" distL="0" distR="0" wp14:anchorId="510F7584" wp14:editId="591C281C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376C5B3F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81ECB" w14:textId="77777777" w:rsidR="00C04EF1" w:rsidRDefault="00C04EF1">
      <w:r>
        <w:separator/>
      </w:r>
    </w:p>
  </w:footnote>
  <w:footnote w:type="continuationSeparator" w:id="0">
    <w:p w14:paraId="33B872FB" w14:textId="77777777" w:rsidR="00C04EF1" w:rsidRDefault="00C04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69A4" w14:textId="77777777" w:rsidR="00FB2FA4" w:rsidRDefault="00FB2FA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BFD7D" w14:textId="77777777" w:rsidR="00FB2FA4" w:rsidRDefault="00FB2FA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9D4C8" w14:textId="77777777" w:rsidR="00DB7CDA" w:rsidRDefault="00FB2FA4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79043D0D" wp14:editId="32A723A5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FA4"/>
    <w:rsid w:val="000646A9"/>
    <w:rsid w:val="001836BB"/>
    <w:rsid w:val="00216549"/>
    <w:rsid w:val="002507C2"/>
    <w:rsid w:val="00290551"/>
    <w:rsid w:val="002B0ED1"/>
    <w:rsid w:val="003133A6"/>
    <w:rsid w:val="003560E2"/>
    <w:rsid w:val="003579C0"/>
    <w:rsid w:val="00424A5A"/>
    <w:rsid w:val="0044323F"/>
    <w:rsid w:val="004A2481"/>
    <w:rsid w:val="004B34B5"/>
    <w:rsid w:val="004E10B3"/>
    <w:rsid w:val="004E5EC6"/>
    <w:rsid w:val="00556816"/>
    <w:rsid w:val="005C3A26"/>
    <w:rsid w:val="00634B0D"/>
    <w:rsid w:val="00637BE6"/>
    <w:rsid w:val="006D4A25"/>
    <w:rsid w:val="006D527B"/>
    <w:rsid w:val="00744EFC"/>
    <w:rsid w:val="007833E8"/>
    <w:rsid w:val="00875686"/>
    <w:rsid w:val="008757A1"/>
    <w:rsid w:val="009675C0"/>
    <w:rsid w:val="009B1FD9"/>
    <w:rsid w:val="00A05C73"/>
    <w:rsid w:val="00A17575"/>
    <w:rsid w:val="00A366BE"/>
    <w:rsid w:val="00AC1BB2"/>
    <w:rsid w:val="00AD3747"/>
    <w:rsid w:val="00C04EF1"/>
    <w:rsid w:val="00D4256E"/>
    <w:rsid w:val="00DB7CDA"/>
    <w:rsid w:val="00E51016"/>
    <w:rsid w:val="00E66D5B"/>
    <w:rsid w:val="00E813F4"/>
    <w:rsid w:val="00EA1375"/>
    <w:rsid w:val="00F90B5D"/>
    <w:rsid w:val="00FA1E40"/>
    <w:rsid w:val="00FB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4981B80"/>
  <w15:chartTrackingRefBased/>
  <w15:docId w15:val="{28F13CA3-5CC0-4646-822C-7BB4A612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5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p.drsi@gov.s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Draga Mandić</dc:creator>
  <cp:keywords/>
  <dc:description/>
  <cp:lastModifiedBy>Administrator</cp:lastModifiedBy>
  <cp:revision>4</cp:revision>
  <cp:lastPrinted>2023-01-23T13:12:00Z</cp:lastPrinted>
  <dcterms:created xsi:type="dcterms:W3CDTF">2023-11-23T10:06:00Z</dcterms:created>
  <dcterms:modified xsi:type="dcterms:W3CDTF">2023-12-05T10:52:00Z</dcterms:modified>
</cp:coreProperties>
</file>